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9CC4" w14:textId="77777777" w:rsidR="00377AF6" w:rsidRPr="001E2F9B" w:rsidRDefault="00377AF6" w:rsidP="00026EC1">
      <w:pPr>
        <w:pStyle w:val="Corpodetexto"/>
        <w:tabs>
          <w:tab w:val="left" w:pos="1134"/>
        </w:tabs>
        <w:spacing w:after="100"/>
        <w:jc w:val="center"/>
        <w:rPr>
          <w:b/>
          <w:sz w:val="22"/>
          <w:szCs w:val="22"/>
          <w:u w:val="single"/>
        </w:rPr>
      </w:pPr>
      <w:r w:rsidRPr="001E2F9B">
        <w:rPr>
          <w:b/>
          <w:sz w:val="22"/>
          <w:szCs w:val="22"/>
          <w:u w:val="single"/>
        </w:rPr>
        <w:t xml:space="preserve">TERMO DE COMPROMISSO </w:t>
      </w:r>
      <w:r w:rsidR="000552FF">
        <w:rPr>
          <w:b/>
          <w:sz w:val="22"/>
          <w:szCs w:val="22"/>
          <w:u w:val="single"/>
        </w:rPr>
        <w:t>DO RESIDENTE</w:t>
      </w:r>
    </w:p>
    <w:p w14:paraId="6A0DE7F6" w14:textId="77777777" w:rsidR="00377AF6" w:rsidRDefault="00377AF6" w:rsidP="00026EC1">
      <w:pPr>
        <w:pStyle w:val="Default"/>
        <w:tabs>
          <w:tab w:val="left" w:pos="1134"/>
        </w:tabs>
        <w:spacing w:line="276" w:lineRule="auto"/>
        <w:jc w:val="both"/>
        <w:rPr>
          <w:color w:val="auto"/>
          <w:sz w:val="22"/>
          <w:szCs w:val="22"/>
        </w:rPr>
      </w:pPr>
    </w:p>
    <w:p w14:paraId="3288C3A0" w14:textId="72C196FD" w:rsidR="00377AF6" w:rsidRDefault="00026EC1" w:rsidP="00026EC1">
      <w:pPr>
        <w:tabs>
          <w:tab w:val="left" w:pos="1134"/>
          <w:tab w:val="left" w:pos="4820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77AF6" w:rsidRPr="00E64BFD">
        <w:rPr>
          <w:sz w:val="22"/>
          <w:szCs w:val="22"/>
        </w:rPr>
        <w:t xml:space="preserve">Termo de compromisso que entre si celebram de um lado o Município de Goiânia, através da Coordenadoria da Escola Municipal de Saúde Pública, doravante denominada </w:t>
      </w:r>
      <w:r w:rsidR="00CE437B" w:rsidRPr="002B5996">
        <w:rPr>
          <w:sz w:val="22"/>
          <w:szCs w:val="22"/>
        </w:rPr>
        <w:t>CEDENTE</w:t>
      </w:r>
      <w:r w:rsidR="00377AF6" w:rsidRPr="00E64BFD">
        <w:rPr>
          <w:sz w:val="22"/>
          <w:szCs w:val="22"/>
        </w:rPr>
        <w:t>,</w:t>
      </w:r>
      <w:r w:rsidR="00377AF6">
        <w:rPr>
          <w:sz w:val="22"/>
          <w:szCs w:val="22"/>
        </w:rPr>
        <w:t xml:space="preserve"> do outro </w:t>
      </w:r>
      <w:r w:rsidR="00713209">
        <w:rPr>
          <w:sz w:val="22"/>
          <w:szCs w:val="22"/>
        </w:rPr>
        <w:t>a</w:t>
      </w:r>
      <w:r w:rsidR="00377AF6" w:rsidRPr="00E64BFD">
        <w:rPr>
          <w:sz w:val="22"/>
          <w:szCs w:val="22"/>
        </w:rPr>
        <w:t>(o) __________ (instituição de ensino), neste ato representada por/pelo(a) _______ (instância da instituição de ensino responsável pel</w:t>
      </w:r>
      <w:r w:rsidR="00377AF6">
        <w:rPr>
          <w:sz w:val="22"/>
          <w:szCs w:val="22"/>
        </w:rPr>
        <w:t>a</w:t>
      </w:r>
      <w:r w:rsidR="00377AF6" w:rsidRPr="00E64BFD">
        <w:rPr>
          <w:sz w:val="22"/>
          <w:szCs w:val="22"/>
        </w:rPr>
        <w:t xml:space="preserve"> </w:t>
      </w:r>
      <w:r w:rsidR="00377AF6">
        <w:rPr>
          <w:sz w:val="22"/>
          <w:szCs w:val="22"/>
        </w:rPr>
        <w:t>residência</w:t>
      </w:r>
      <w:r w:rsidR="00377AF6" w:rsidRPr="00E64BFD">
        <w:rPr>
          <w:sz w:val="22"/>
          <w:szCs w:val="22"/>
        </w:rPr>
        <w:t>) nomead</w:t>
      </w:r>
      <w:r w:rsidR="00377AF6">
        <w:rPr>
          <w:sz w:val="22"/>
          <w:szCs w:val="22"/>
        </w:rPr>
        <w:t>o(</w:t>
      </w:r>
      <w:r w:rsidR="00377AF6" w:rsidRPr="00E64BFD">
        <w:rPr>
          <w:sz w:val="22"/>
          <w:szCs w:val="22"/>
        </w:rPr>
        <w:t>a</w:t>
      </w:r>
      <w:r w:rsidR="00377AF6">
        <w:rPr>
          <w:sz w:val="22"/>
          <w:szCs w:val="22"/>
        </w:rPr>
        <w:t>)</w:t>
      </w:r>
      <w:r w:rsidR="00377AF6" w:rsidRPr="00E64BFD">
        <w:rPr>
          <w:sz w:val="22"/>
          <w:szCs w:val="22"/>
        </w:rPr>
        <w:t xml:space="preserve"> por/pelo(a) </w:t>
      </w:r>
      <w:r w:rsidR="00377AF6">
        <w:rPr>
          <w:sz w:val="22"/>
          <w:szCs w:val="22"/>
        </w:rPr>
        <w:t xml:space="preserve">___ </w:t>
      </w:r>
      <w:r w:rsidR="00377AF6" w:rsidRPr="00E64BFD">
        <w:rPr>
          <w:sz w:val="22"/>
          <w:szCs w:val="22"/>
        </w:rPr>
        <w:t xml:space="preserve">(ato de designação que o(a) autoriza a responder pela </w:t>
      </w:r>
      <w:r w:rsidR="006B440D">
        <w:rPr>
          <w:sz w:val="22"/>
          <w:szCs w:val="22"/>
        </w:rPr>
        <w:t>Cessionária</w:t>
      </w:r>
      <w:r w:rsidR="00377AF6" w:rsidRPr="00E64BFD">
        <w:rPr>
          <w:sz w:val="22"/>
          <w:szCs w:val="22"/>
        </w:rPr>
        <w:t xml:space="preserve">), doravante denominada </w:t>
      </w:r>
      <w:r w:rsidR="00377AF6" w:rsidRPr="002B5996">
        <w:rPr>
          <w:sz w:val="22"/>
          <w:szCs w:val="22"/>
        </w:rPr>
        <w:t>C</w:t>
      </w:r>
      <w:r w:rsidR="00CE437B" w:rsidRPr="002B5996">
        <w:rPr>
          <w:sz w:val="22"/>
          <w:szCs w:val="22"/>
        </w:rPr>
        <w:t>ESSIONÁRIA</w:t>
      </w:r>
      <w:r w:rsidR="00377AF6" w:rsidRPr="00E64BFD">
        <w:rPr>
          <w:sz w:val="22"/>
          <w:szCs w:val="22"/>
        </w:rPr>
        <w:t xml:space="preserve">, e o(a)(s) </w:t>
      </w:r>
      <w:r w:rsidR="00377AF6">
        <w:rPr>
          <w:sz w:val="22"/>
          <w:szCs w:val="22"/>
        </w:rPr>
        <w:t>residente</w:t>
      </w:r>
      <w:r w:rsidR="00377AF6" w:rsidRPr="00E64BFD">
        <w:rPr>
          <w:sz w:val="22"/>
          <w:szCs w:val="22"/>
        </w:rPr>
        <w:t>(s)</w:t>
      </w:r>
      <w:r w:rsidR="00377AF6">
        <w:rPr>
          <w:sz w:val="22"/>
          <w:szCs w:val="22"/>
        </w:rPr>
        <w:t xml:space="preserve"> do _______________ (nome do programa de residência),</w:t>
      </w:r>
      <w:r w:rsidR="00377AF6" w:rsidRPr="00E64BFD">
        <w:rPr>
          <w:sz w:val="22"/>
          <w:szCs w:val="22"/>
        </w:rPr>
        <w:t xml:space="preserve"> listado</w:t>
      </w:r>
      <w:r w:rsidR="00377AF6">
        <w:rPr>
          <w:sz w:val="22"/>
          <w:szCs w:val="22"/>
        </w:rPr>
        <w:t>(a)(</w:t>
      </w:r>
      <w:r w:rsidR="00377AF6" w:rsidRPr="00E64BFD">
        <w:rPr>
          <w:sz w:val="22"/>
          <w:szCs w:val="22"/>
        </w:rPr>
        <w:t>s</w:t>
      </w:r>
      <w:r w:rsidR="00377AF6">
        <w:rPr>
          <w:sz w:val="22"/>
          <w:szCs w:val="22"/>
        </w:rPr>
        <w:t>)</w:t>
      </w:r>
      <w:r w:rsidR="00377AF6" w:rsidRPr="00E64BFD">
        <w:rPr>
          <w:sz w:val="22"/>
          <w:szCs w:val="22"/>
        </w:rPr>
        <w:t xml:space="preserve"> </w:t>
      </w:r>
      <w:r w:rsidR="00721BE9">
        <w:rPr>
          <w:sz w:val="22"/>
          <w:szCs w:val="22"/>
        </w:rPr>
        <w:t>na Relação de Residentes e Plano de Atividades</w:t>
      </w:r>
      <w:r w:rsidR="00377AF6" w:rsidRPr="00E64BFD">
        <w:rPr>
          <w:sz w:val="22"/>
          <w:szCs w:val="22"/>
        </w:rPr>
        <w:t xml:space="preserve">, doravante denominado(a)(s) </w:t>
      </w:r>
      <w:r w:rsidR="00377AF6">
        <w:rPr>
          <w:sz w:val="22"/>
          <w:szCs w:val="22"/>
        </w:rPr>
        <w:t>RESIDENTE</w:t>
      </w:r>
      <w:r w:rsidR="006B440D">
        <w:rPr>
          <w:sz w:val="22"/>
          <w:szCs w:val="22"/>
        </w:rPr>
        <w:t>(S)</w:t>
      </w:r>
      <w:r w:rsidR="00377AF6">
        <w:rPr>
          <w:sz w:val="22"/>
          <w:szCs w:val="22"/>
        </w:rPr>
        <w:t xml:space="preserve">, </w:t>
      </w:r>
      <w:r w:rsidR="00377AF6" w:rsidRPr="000411CA">
        <w:rPr>
          <w:sz w:val="22"/>
          <w:szCs w:val="22"/>
        </w:rPr>
        <w:t>de acordo com a Portaria Municipal n. 372/2019, o Contrato Organizativo de Ação Pública Ensino-Saúde – COAPES nº</w:t>
      </w:r>
      <w:r w:rsidR="006B440D">
        <w:rPr>
          <w:sz w:val="22"/>
          <w:szCs w:val="22"/>
        </w:rPr>
        <w:t xml:space="preserve"> </w:t>
      </w:r>
      <w:r w:rsidR="00377AF6" w:rsidRPr="000411CA">
        <w:rPr>
          <w:sz w:val="22"/>
          <w:szCs w:val="22"/>
        </w:rPr>
        <w:t>____ e demais normas estabelecidas entre C</w:t>
      </w:r>
      <w:r w:rsidR="00314571">
        <w:rPr>
          <w:sz w:val="22"/>
          <w:szCs w:val="22"/>
        </w:rPr>
        <w:t>edent</w:t>
      </w:r>
      <w:r w:rsidR="00377AF6" w:rsidRPr="000411CA">
        <w:rPr>
          <w:sz w:val="22"/>
          <w:szCs w:val="22"/>
        </w:rPr>
        <w:t>e e C</w:t>
      </w:r>
      <w:r w:rsidR="00314571">
        <w:rPr>
          <w:sz w:val="22"/>
          <w:szCs w:val="22"/>
        </w:rPr>
        <w:t>essionária</w:t>
      </w:r>
      <w:r w:rsidR="00377AF6" w:rsidRPr="000411CA">
        <w:rPr>
          <w:sz w:val="22"/>
          <w:szCs w:val="22"/>
        </w:rPr>
        <w:t>, mediante as cláusulas e condições seguintes:</w:t>
      </w:r>
    </w:p>
    <w:p w14:paraId="43C5A33F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PRIMEIRA</w:t>
      </w:r>
      <w:r w:rsidRPr="009D7D8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D7D8E">
        <w:rPr>
          <w:sz w:val="22"/>
          <w:szCs w:val="22"/>
        </w:rPr>
        <w:t>a atuação do(a</w:t>
      </w:r>
      <w:r>
        <w:rPr>
          <w:sz w:val="22"/>
          <w:szCs w:val="22"/>
        </w:rPr>
        <w:t>) residente</w:t>
      </w:r>
      <w:r w:rsidRPr="009D7D8E">
        <w:rPr>
          <w:sz w:val="22"/>
          <w:szCs w:val="22"/>
        </w:rPr>
        <w:t xml:space="preserve"> nas </w:t>
      </w:r>
      <w:r>
        <w:rPr>
          <w:sz w:val="22"/>
          <w:szCs w:val="22"/>
        </w:rPr>
        <w:t xml:space="preserve">unidades da </w:t>
      </w:r>
      <w:r w:rsidR="00CE437B">
        <w:rPr>
          <w:sz w:val="22"/>
          <w:szCs w:val="22"/>
        </w:rPr>
        <w:t>Cedente</w:t>
      </w:r>
      <w:r>
        <w:rPr>
          <w:sz w:val="22"/>
          <w:szCs w:val="22"/>
        </w:rPr>
        <w:t xml:space="preserve"> </w:t>
      </w:r>
      <w:r w:rsidRPr="009D7D8E">
        <w:rPr>
          <w:sz w:val="22"/>
          <w:szCs w:val="22"/>
        </w:rPr>
        <w:t>somente será permitida em dias e horários previamente estabelecidos no plano de atividades.</w:t>
      </w:r>
    </w:p>
    <w:p w14:paraId="101484BA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SEGUNDA</w:t>
      </w:r>
      <w:r w:rsidRPr="009D7D8E">
        <w:rPr>
          <w:sz w:val="22"/>
          <w:szCs w:val="22"/>
        </w:rPr>
        <w:t xml:space="preserve">: são obrigações da </w:t>
      </w:r>
      <w:r w:rsidR="009970DF">
        <w:rPr>
          <w:bCs/>
          <w:sz w:val="22"/>
          <w:szCs w:val="22"/>
        </w:rPr>
        <w:t>Cessionária</w:t>
      </w:r>
      <w:r w:rsidRPr="009D7D8E">
        <w:rPr>
          <w:sz w:val="22"/>
          <w:szCs w:val="22"/>
        </w:rPr>
        <w:t>:</w:t>
      </w:r>
    </w:p>
    <w:p w14:paraId="7E348911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PRIMEIRO</w:t>
      </w:r>
      <w:r w:rsidRPr="009D7D8E">
        <w:rPr>
          <w:sz w:val="22"/>
          <w:szCs w:val="22"/>
        </w:rPr>
        <w:t xml:space="preserve">: avaliar as instalações das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 xml:space="preserve">nidades </w:t>
      </w:r>
      <w:r>
        <w:rPr>
          <w:sz w:val="22"/>
          <w:szCs w:val="22"/>
        </w:rPr>
        <w:t xml:space="preserve">da </w:t>
      </w:r>
      <w:r w:rsidR="009970DF">
        <w:rPr>
          <w:sz w:val="22"/>
          <w:szCs w:val="22"/>
        </w:rPr>
        <w:t>Cedente</w:t>
      </w:r>
      <w:r w:rsidRPr="009D7D8E">
        <w:rPr>
          <w:sz w:val="22"/>
          <w:szCs w:val="22"/>
        </w:rPr>
        <w:t xml:space="preserve"> e sua adequação à formação profissional do(a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residente.</w:t>
      </w:r>
    </w:p>
    <w:p w14:paraId="407B458A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SEGUNDO</w:t>
      </w:r>
      <w:r w:rsidRPr="009D7D8E">
        <w:rPr>
          <w:sz w:val="22"/>
          <w:szCs w:val="22"/>
        </w:rPr>
        <w:t>: indicar professor especialista da área como responsável pelo acompanhamento e avaliação das atividades do(a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residente.</w:t>
      </w:r>
    </w:p>
    <w:p w14:paraId="54279C6B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TERCEIRO</w:t>
      </w:r>
      <w:r w:rsidRPr="009D7D8E">
        <w:rPr>
          <w:sz w:val="22"/>
          <w:szCs w:val="22"/>
        </w:rPr>
        <w:t>: zelar pelo cumprimento do presente termo, orientando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em caso de descumprimento de suas normas.</w:t>
      </w:r>
    </w:p>
    <w:p w14:paraId="0EA8942F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QUARTO</w:t>
      </w:r>
      <w:r w:rsidRPr="009D7D8E">
        <w:rPr>
          <w:sz w:val="22"/>
          <w:szCs w:val="22"/>
        </w:rPr>
        <w:t xml:space="preserve">: </w:t>
      </w:r>
      <w:r w:rsidR="00314571" w:rsidRPr="009D7D8E">
        <w:rPr>
          <w:sz w:val="22"/>
          <w:szCs w:val="22"/>
        </w:rPr>
        <w:t>obedecer rigorosamente ao</w:t>
      </w:r>
      <w:r w:rsidRPr="009D7D8E">
        <w:rPr>
          <w:sz w:val="22"/>
          <w:szCs w:val="22"/>
        </w:rPr>
        <w:t xml:space="preserve"> quantitativo de vagas estabelecido pela </w:t>
      </w:r>
      <w:r>
        <w:rPr>
          <w:sz w:val="22"/>
          <w:szCs w:val="22"/>
        </w:rPr>
        <w:t>C</w:t>
      </w:r>
      <w:r w:rsidR="009970DF">
        <w:rPr>
          <w:sz w:val="22"/>
          <w:szCs w:val="22"/>
        </w:rPr>
        <w:t>edente</w:t>
      </w:r>
      <w:r w:rsidRPr="009D7D8E">
        <w:rPr>
          <w:sz w:val="22"/>
          <w:szCs w:val="22"/>
        </w:rPr>
        <w:t>.</w:t>
      </w:r>
    </w:p>
    <w:p w14:paraId="74498458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QUINTO</w:t>
      </w:r>
      <w:r w:rsidRPr="009D7D8E">
        <w:rPr>
          <w:sz w:val="22"/>
          <w:szCs w:val="22"/>
        </w:rPr>
        <w:t xml:space="preserve">: </w:t>
      </w:r>
      <w:r>
        <w:rPr>
          <w:sz w:val="22"/>
          <w:szCs w:val="22"/>
        </w:rPr>
        <w:t>pactuar com</w:t>
      </w:r>
      <w:r w:rsidRPr="009D7D8E">
        <w:rPr>
          <w:sz w:val="22"/>
          <w:szCs w:val="22"/>
        </w:rPr>
        <w:t xml:space="preserve"> profissional d</w:t>
      </w:r>
      <w:r>
        <w:rPr>
          <w:sz w:val="22"/>
          <w:szCs w:val="22"/>
        </w:rPr>
        <w:t>a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F82E7A">
        <w:rPr>
          <w:sz w:val="22"/>
          <w:szCs w:val="22"/>
        </w:rPr>
        <w:t>edente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7D8E">
        <w:rPr>
          <w:sz w:val="22"/>
          <w:szCs w:val="22"/>
        </w:rPr>
        <w:t xml:space="preserve"> acompanha</w:t>
      </w:r>
      <w:r>
        <w:rPr>
          <w:sz w:val="22"/>
          <w:szCs w:val="22"/>
        </w:rPr>
        <w:t>mento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D7D8E">
        <w:rPr>
          <w:sz w:val="22"/>
          <w:szCs w:val="22"/>
        </w:rPr>
        <w:t>as atividades do Programa, comprovado por vistos nos relatórios e por menção de aprovação final.</w:t>
      </w:r>
    </w:p>
    <w:p w14:paraId="436729CA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SEXTO</w:t>
      </w:r>
      <w:r w:rsidRPr="009D7D8E">
        <w:rPr>
          <w:sz w:val="22"/>
          <w:szCs w:val="22"/>
        </w:rPr>
        <w:t>: assegurar-se de que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sejam contribuintes do INSS.</w:t>
      </w:r>
    </w:p>
    <w:p w14:paraId="67BB141B" w14:textId="77777777" w:rsidR="00377AF6" w:rsidRPr="00F73989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F73989">
        <w:rPr>
          <w:b/>
          <w:sz w:val="22"/>
          <w:szCs w:val="22"/>
        </w:rPr>
        <w:t>PARÁGRAFO SÉTIMO</w:t>
      </w:r>
      <w:r w:rsidRPr="00F73989">
        <w:rPr>
          <w:sz w:val="22"/>
          <w:szCs w:val="22"/>
        </w:rPr>
        <w:t>: fornecer crachá de identificação ao residente e, quando a C</w:t>
      </w:r>
      <w:r w:rsidR="00034626">
        <w:rPr>
          <w:sz w:val="22"/>
          <w:szCs w:val="22"/>
        </w:rPr>
        <w:t>edente</w:t>
      </w:r>
      <w:r w:rsidRPr="00F73989">
        <w:rPr>
          <w:sz w:val="22"/>
          <w:szCs w:val="22"/>
        </w:rPr>
        <w:t xml:space="preserve"> não dispor de equipamentos de proteção individual – EPIs suficientes, disponibilizá-los ao residente para a realização das atividades práticas nas unidades da</w:t>
      </w:r>
      <w:r w:rsidR="00034626">
        <w:rPr>
          <w:sz w:val="22"/>
          <w:szCs w:val="22"/>
        </w:rPr>
        <w:t>quela</w:t>
      </w:r>
      <w:r w:rsidRPr="00F73989">
        <w:rPr>
          <w:sz w:val="22"/>
          <w:szCs w:val="22"/>
        </w:rPr>
        <w:t>.</w:t>
      </w:r>
    </w:p>
    <w:p w14:paraId="0EFF34F7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TERCEIRA</w:t>
      </w:r>
      <w:r w:rsidRPr="009D7D8E">
        <w:rPr>
          <w:sz w:val="22"/>
          <w:szCs w:val="22"/>
        </w:rPr>
        <w:t>: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</w:t>
      </w:r>
      <w:r>
        <w:rPr>
          <w:sz w:val="22"/>
          <w:szCs w:val="22"/>
        </w:rPr>
        <w:t xml:space="preserve">deverá </w:t>
      </w:r>
      <w:r w:rsidRPr="009D7D8E">
        <w:rPr>
          <w:sz w:val="22"/>
          <w:szCs w:val="22"/>
        </w:rPr>
        <w:t>se apresentar com os EPI</w:t>
      </w:r>
      <w:r>
        <w:rPr>
          <w:sz w:val="22"/>
          <w:szCs w:val="22"/>
        </w:rPr>
        <w:t>s necessários</w:t>
      </w:r>
      <w:r w:rsidRPr="009D7D8E">
        <w:rPr>
          <w:sz w:val="22"/>
          <w:szCs w:val="22"/>
        </w:rPr>
        <w:t xml:space="preserve"> para a realização da</w:t>
      </w:r>
      <w:r>
        <w:rPr>
          <w:sz w:val="22"/>
          <w:szCs w:val="22"/>
        </w:rPr>
        <w:t>s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atividades nas unidade</w:t>
      </w:r>
      <w:r w:rsidR="00314571">
        <w:rPr>
          <w:sz w:val="22"/>
          <w:szCs w:val="22"/>
        </w:rPr>
        <w:t>s</w:t>
      </w:r>
      <w:r>
        <w:rPr>
          <w:sz w:val="22"/>
          <w:szCs w:val="22"/>
        </w:rPr>
        <w:t xml:space="preserve"> da </w:t>
      </w:r>
      <w:r w:rsidR="00F82E7A">
        <w:rPr>
          <w:sz w:val="22"/>
          <w:szCs w:val="22"/>
        </w:rPr>
        <w:t>Cedente</w:t>
      </w:r>
      <w:r>
        <w:rPr>
          <w:sz w:val="22"/>
          <w:szCs w:val="22"/>
        </w:rPr>
        <w:t>.</w:t>
      </w:r>
    </w:p>
    <w:p w14:paraId="6F9FA372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QUARTA</w:t>
      </w:r>
      <w:r w:rsidRPr="009D7D8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D7D8E">
        <w:rPr>
          <w:sz w:val="22"/>
          <w:szCs w:val="22"/>
        </w:rPr>
        <w:t xml:space="preserve">são obrigações da </w:t>
      </w:r>
      <w:r>
        <w:rPr>
          <w:sz w:val="22"/>
          <w:szCs w:val="22"/>
        </w:rPr>
        <w:t>C</w:t>
      </w:r>
      <w:r w:rsidR="00F82E7A">
        <w:rPr>
          <w:sz w:val="22"/>
          <w:szCs w:val="22"/>
        </w:rPr>
        <w:t>edente</w:t>
      </w:r>
      <w:r w:rsidRPr="009D7D8E">
        <w:rPr>
          <w:sz w:val="22"/>
          <w:szCs w:val="22"/>
        </w:rPr>
        <w:t>:</w:t>
      </w:r>
    </w:p>
    <w:p w14:paraId="5A4E43B3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PRIMEIRO</w:t>
      </w:r>
      <w:r w:rsidRPr="009D7D8E">
        <w:rPr>
          <w:sz w:val="22"/>
          <w:szCs w:val="22"/>
        </w:rPr>
        <w:t xml:space="preserve">: receber e conferir </w:t>
      </w:r>
      <w:r>
        <w:rPr>
          <w:sz w:val="22"/>
          <w:szCs w:val="22"/>
        </w:rPr>
        <w:t>a documentação enviada à</w:t>
      </w:r>
      <w:r w:rsidRPr="009D7D8E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</w:t>
      </w:r>
      <w:r w:rsidR="00F82E7A">
        <w:rPr>
          <w:bCs/>
          <w:sz w:val="22"/>
          <w:szCs w:val="22"/>
        </w:rPr>
        <w:t>essionária</w:t>
      </w:r>
      <w:r w:rsidRPr="009D7D8E">
        <w:rPr>
          <w:bCs/>
          <w:sz w:val="22"/>
          <w:szCs w:val="22"/>
        </w:rPr>
        <w:t xml:space="preserve"> </w:t>
      </w:r>
      <w:r w:rsidRPr="009D7D8E">
        <w:rPr>
          <w:sz w:val="22"/>
          <w:szCs w:val="22"/>
        </w:rPr>
        <w:t>e emitir documento de encaminhamento das atividades práticas da residência.</w:t>
      </w:r>
    </w:p>
    <w:p w14:paraId="07880A77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SEGUNDO</w:t>
      </w:r>
      <w:r w:rsidRPr="009D7D8E">
        <w:rPr>
          <w:sz w:val="22"/>
          <w:szCs w:val="22"/>
        </w:rPr>
        <w:t>: ofertar instalações com condições de proporcionar ao(à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atividades de aprendizagem profissional condizentes com o Programa.</w:t>
      </w:r>
    </w:p>
    <w:p w14:paraId="090621F1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TERCEIRO</w:t>
      </w:r>
      <w:r w:rsidRPr="009D7D8E">
        <w:rPr>
          <w:sz w:val="22"/>
          <w:szCs w:val="22"/>
        </w:rPr>
        <w:t>: estabelecer o quantitativo de vagas destinadas ao programa de residência con</w:t>
      </w:r>
      <w:r>
        <w:rPr>
          <w:sz w:val="22"/>
          <w:szCs w:val="22"/>
        </w:rPr>
        <w:t>forme a capacidade de suas u</w:t>
      </w:r>
      <w:r w:rsidRPr="009D7D8E">
        <w:rPr>
          <w:sz w:val="22"/>
          <w:szCs w:val="22"/>
        </w:rPr>
        <w:t>nidades.</w:t>
      </w:r>
    </w:p>
    <w:p w14:paraId="4B50E28E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QUARTO</w:t>
      </w:r>
      <w:r w:rsidRPr="009D7D8E">
        <w:rPr>
          <w:sz w:val="22"/>
          <w:szCs w:val="22"/>
        </w:rPr>
        <w:t xml:space="preserve">: orientar as gerências das </w:t>
      </w:r>
      <w:r>
        <w:rPr>
          <w:sz w:val="22"/>
          <w:szCs w:val="22"/>
        </w:rPr>
        <w:t>unidades da C</w:t>
      </w:r>
      <w:r w:rsidR="00607D16">
        <w:rPr>
          <w:sz w:val="22"/>
          <w:szCs w:val="22"/>
        </w:rPr>
        <w:t>edente</w:t>
      </w:r>
      <w:r w:rsidRPr="009D7D8E">
        <w:rPr>
          <w:sz w:val="22"/>
          <w:szCs w:val="22"/>
        </w:rPr>
        <w:t xml:space="preserve"> a recepcionar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e encaminhá-lo</w:t>
      </w:r>
      <w:r>
        <w:rPr>
          <w:sz w:val="22"/>
          <w:szCs w:val="22"/>
        </w:rPr>
        <w:t>(a)</w:t>
      </w:r>
      <w:r w:rsidRPr="009D7D8E">
        <w:rPr>
          <w:sz w:val="22"/>
          <w:szCs w:val="22"/>
        </w:rPr>
        <w:t xml:space="preserve"> aos responsáveis pelas áreas onde oc</w:t>
      </w:r>
      <w:r>
        <w:rPr>
          <w:sz w:val="22"/>
          <w:szCs w:val="22"/>
        </w:rPr>
        <w:t>orrerão as atividades práticas.</w:t>
      </w:r>
    </w:p>
    <w:p w14:paraId="791050C7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QUINTA</w:t>
      </w:r>
      <w:r w:rsidRPr="009D7D8E">
        <w:rPr>
          <w:sz w:val="22"/>
          <w:szCs w:val="22"/>
        </w:rPr>
        <w:t>: são obrigações do(a) residente em relação às a</w:t>
      </w:r>
      <w:r>
        <w:rPr>
          <w:sz w:val="22"/>
          <w:szCs w:val="22"/>
        </w:rPr>
        <w:t>tividades nas dependências das u</w:t>
      </w:r>
      <w:r w:rsidRPr="009D7D8E">
        <w:rPr>
          <w:sz w:val="22"/>
          <w:szCs w:val="22"/>
        </w:rPr>
        <w:t>nidades de prática:</w:t>
      </w:r>
    </w:p>
    <w:p w14:paraId="01F7D16A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AE53B6">
        <w:rPr>
          <w:b/>
          <w:sz w:val="22"/>
          <w:szCs w:val="22"/>
        </w:rPr>
        <w:t xml:space="preserve">PARÁGRAFO </w:t>
      </w:r>
      <w:r w:rsidR="00607D16" w:rsidRPr="00AE53B6">
        <w:rPr>
          <w:b/>
          <w:sz w:val="22"/>
          <w:szCs w:val="22"/>
        </w:rPr>
        <w:t>PRIMEIRO</w:t>
      </w:r>
      <w:r w:rsidRPr="00AE53B6">
        <w:rPr>
          <w:sz w:val="22"/>
          <w:szCs w:val="22"/>
        </w:rPr>
        <w:t>: apresentar-se com vestimenta adequada ao ambiente e devidamente</w:t>
      </w:r>
      <w:r w:rsidRPr="009D7D8E">
        <w:rPr>
          <w:sz w:val="22"/>
          <w:szCs w:val="22"/>
        </w:rPr>
        <w:t xml:space="preserve"> identificado(a).</w:t>
      </w:r>
    </w:p>
    <w:p w14:paraId="1B29915F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 w:rsidR="00607D16">
        <w:rPr>
          <w:b/>
          <w:sz w:val="22"/>
          <w:szCs w:val="22"/>
        </w:rPr>
        <w:t>SEGUNDO</w:t>
      </w:r>
      <w:r w:rsidRPr="009D7D8E">
        <w:rPr>
          <w:sz w:val="22"/>
          <w:szCs w:val="22"/>
        </w:rPr>
        <w:t>: zelar pela aparelhagem, instrumental e demais materiais qu</w:t>
      </w:r>
      <w:r>
        <w:rPr>
          <w:sz w:val="22"/>
          <w:szCs w:val="22"/>
        </w:rPr>
        <w:t>e utilizar nas dependências da C</w:t>
      </w:r>
      <w:r w:rsidR="00AE53B6">
        <w:rPr>
          <w:sz w:val="22"/>
          <w:szCs w:val="22"/>
        </w:rPr>
        <w:t>edente</w:t>
      </w:r>
      <w:r w:rsidRPr="009D7D8E">
        <w:rPr>
          <w:sz w:val="22"/>
          <w:szCs w:val="22"/>
        </w:rPr>
        <w:t>.</w:t>
      </w:r>
    </w:p>
    <w:p w14:paraId="24BAB664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 w:rsidR="00607D16">
        <w:rPr>
          <w:b/>
          <w:sz w:val="22"/>
          <w:szCs w:val="22"/>
        </w:rPr>
        <w:t>TERCEIRO</w:t>
      </w:r>
      <w:r w:rsidRPr="009D7D8E">
        <w:rPr>
          <w:sz w:val="22"/>
          <w:szCs w:val="22"/>
        </w:rPr>
        <w:t xml:space="preserve">: manter o respeito à dignidade dos </w:t>
      </w:r>
      <w:r>
        <w:rPr>
          <w:sz w:val="22"/>
          <w:szCs w:val="22"/>
        </w:rPr>
        <w:t>usuários</w:t>
      </w:r>
      <w:r w:rsidRPr="009D7D8E">
        <w:rPr>
          <w:sz w:val="22"/>
          <w:szCs w:val="22"/>
        </w:rPr>
        <w:t xml:space="preserve">, familiares e servidores das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>nidades de prática.</w:t>
      </w:r>
    </w:p>
    <w:p w14:paraId="29F3F2BF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lastRenderedPageBreak/>
        <w:t>PARÁGRAFO QU</w:t>
      </w:r>
      <w:r w:rsidR="00607D16">
        <w:rPr>
          <w:b/>
          <w:sz w:val="22"/>
          <w:szCs w:val="22"/>
        </w:rPr>
        <w:t>AR</w:t>
      </w:r>
      <w:r w:rsidRPr="00D15E8E">
        <w:rPr>
          <w:b/>
          <w:sz w:val="22"/>
          <w:szCs w:val="22"/>
        </w:rPr>
        <w:t>TO</w:t>
      </w:r>
      <w:r w:rsidRPr="009D7D8E">
        <w:rPr>
          <w:sz w:val="22"/>
          <w:szCs w:val="22"/>
        </w:rPr>
        <w:t xml:space="preserve">: </w:t>
      </w:r>
      <w:r w:rsidRPr="002B4178">
        <w:rPr>
          <w:sz w:val="22"/>
          <w:szCs w:val="22"/>
        </w:rPr>
        <w:t>manter conduta profissional e pessoal condizentes com a dignidade da profissão, respeitando as normas internas da unidade de prática e o código de ética profissional</w:t>
      </w:r>
      <w:r w:rsidRPr="009D7D8E">
        <w:rPr>
          <w:sz w:val="22"/>
          <w:szCs w:val="22"/>
        </w:rPr>
        <w:t>.</w:t>
      </w:r>
    </w:p>
    <w:p w14:paraId="0EB449C1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 w:rsidR="00EA161C">
        <w:rPr>
          <w:b/>
          <w:sz w:val="22"/>
          <w:szCs w:val="22"/>
        </w:rPr>
        <w:t>QUIN</w:t>
      </w:r>
      <w:r w:rsidRPr="00D15E8E">
        <w:rPr>
          <w:b/>
          <w:sz w:val="22"/>
          <w:szCs w:val="22"/>
        </w:rPr>
        <w:t>TO</w:t>
      </w:r>
      <w:r w:rsidRPr="009D7D8E">
        <w:rPr>
          <w:sz w:val="22"/>
          <w:szCs w:val="22"/>
        </w:rPr>
        <w:t xml:space="preserve">: submeter-se à jornada e aos horários de atividades estabelecidas pelo programa de residência, permanecendo na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>nidade, salvo quando devidamente autori</w:t>
      </w:r>
      <w:r w:rsidR="00AE53B6">
        <w:rPr>
          <w:sz w:val="22"/>
          <w:szCs w:val="22"/>
        </w:rPr>
        <w:t>zado pelo(a) coordenador(a) do P</w:t>
      </w:r>
      <w:r w:rsidRPr="009D7D8E">
        <w:rPr>
          <w:sz w:val="22"/>
          <w:szCs w:val="22"/>
        </w:rPr>
        <w:t>rograma.</w:t>
      </w:r>
    </w:p>
    <w:p w14:paraId="357E25B7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>PARÁGRAFO SÉTIMO</w:t>
      </w:r>
      <w:r w:rsidRPr="009D7D8E">
        <w:rPr>
          <w:sz w:val="22"/>
          <w:szCs w:val="22"/>
        </w:rPr>
        <w:t xml:space="preserve">: ser </w:t>
      </w:r>
      <w:r>
        <w:rPr>
          <w:sz w:val="22"/>
          <w:szCs w:val="22"/>
        </w:rPr>
        <w:t>assíduo</w:t>
      </w:r>
      <w:r w:rsidRPr="009D7D8E">
        <w:rPr>
          <w:sz w:val="22"/>
          <w:szCs w:val="22"/>
        </w:rPr>
        <w:t xml:space="preserve">(a) e pontual, executando com dedicação as atividades que lhe forem atribuídas, sendo </w:t>
      </w:r>
      <w:r w:rsidR="00314571" w:rsidRPr="009D7D8E">
        <w:rPr>
          <w:sz w:val="22"/>
          <w:szCs w:val="22"/>
        </w:rPr>
        <w:t>corresponsável</w:t>
      </w:r>
      <w:r w:rsidRPr="009D7D8E">
        <w:rPr>
          <w:sz w:val="22"/>
          <w:szCs w:val="22"/>
        </w:rPr>
        <w:t xml:space="preserve"> pelos pacientes que lhe forem indicados.</w:t>
      </w:r>
    </w:p>
    <w:p w14:paraId="4379A496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>PARÁGRAFO OITAVO</w:t>
      </w:r>
      <w:r w:rsidRPr="009D7D8E">
        <w:rPr>
          <w:sz w:val="22"/>
          <w:szCs w:val="22"/>
        </w:rPr>
        <w:t xml:space="preserve">: </w:t>
      </w:r>
      <w:r>
        <w:rPr>
          <w:sz w:val="22"/>
          <w:szCs w:val="22"/>
        </w:rPr>
        <w:t>participar de atividades de investigação e pesquisa científica para aprimorar e produzir conhecimento.</w:t>
      </w:r>
    </w:p>
    <w:p w14:paraId="2CABF6CB" w14:textId="77777777" w:rsidR="00377AF6" w:rsidRPr="009D7D8E" w:rsidRDefault="00377AF6" w:rsidP="00026EC1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SEXTA</w:t>
      </w:r>
      <w:r w:rsidRPr="009D7D8E">
        <w:rPr>
          <w:sz w:val="22"/>
          <w:szCs w:val="22"/>
        </w:rPr>
        <w:t xml:space="preserve">: o(a) residente participante das atividades </w:t>
      </w:r>
      <w:r w:rsidRPr="00E64BFD">
        <w:rPr>
          <w:sz w:val="22"/>
          <w:szCs w:val="22"/>
        </w:rPr>
        <w:t xml:space="preserve">decorrentes da execução do presente </w:t>
      </w:r>
      <w:r>
        <w:rPr>
          <w:sz w:val="22"/>
          <w:szCs w:val="22"/>
        </w:rPr>
        <w:t>COAPES</w:t>
      </w:r>
      <w:r w:rsidRPr="00E64BFD">
        <w:rPr>
          <w:sz w:val="22"/>
          <w:szCs w:val="22"/>
        </w:rPr>
        <w:t xml:space="preserve"> não terá, para quaisquer efeitos, vínculo empregatício de qualquer natureza com nenhum dos partícipes, uma vez que estará exercen</w:t>
      </w:r>
      <w:r>
        <w:rPr>
          <w:sz w:val="22"/>
          <w:szCs w:val="22"/>
        </w:rPr>
        <w:t xml:space="preserve">do suas atividades de acordo </w:t>
      </w:r>
      <w:r w:rsidRPr="009D7D8E">
        <w:rPr>
          <w:sz w:val="22"/>
          <w:szCs w:val="22"/>
        </w:rPr>
        <w:t xml:space="preserve">com a legislação vigente, referente ao Programa </w:t>
      </w:r>
      <w:r>
        <w:rPr>
          <w:sz w:val="22"/>
          <w:szCs w:val="22"/>
        </w:rPr>
        <w:t>de Residência n</w:t>
      </w:r>
      <w:r w:rsidRPr="009D7D8E">
        <w:rPr>
          <w:sz w:val="22"/>
          <w:szCs w:val="22"/>
        </w:rPr>
        <w:t>o qual está inserido</w:t>
      </w:r>
      <w:r w:rsidR="00343296">
        <w:rPr>
          <w:sz w:val="22"/>
          <w:szCs w:val="22"/>
        </w:rPr>
        <w:t>(a)</w:t>
      </w:r>
      <w:r w:rsidRPr="009D7D8E">
        <w:rPr>
          <w:sz w:val="22"/>
          <w:szCs w:val="22"/>
        </w:rPr>
        <w:t>.</w:t>
      </w:r>
    </w:p>
    <w:p w14:paraId="5C279D97" w14:textId="77777777" w:rsidR="00377AF6" w:rsidRDefault="00377AF6" w:rsidP="00026EC1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sz w:val="22"/>
          <w:szCs w:val="22"/>
        </w:rPr>
        <w:t xml:space="preserve">E assim, por estarem de pleno acordo, as partes assinam este termo de compromisso para atividades práticas da residência em </w:t>
      </w:r>
      <w:r>
        <w:rPr>
          <w:sz w:val="22"/>
          <w:szCs w:val="22"/>
        </w:rPr>
        <w:t>2</w:t>
      </w:r>
      <w:r w:rsidRPr="009D7D8E">
        <w:rPr>
          <w:sz w:val="22"/>
          <w:szCs w:val="22"/>
        </w:rPr>
        <w:t xml:space="preserve"> (</w:t>
      </w:r>
      <w:r>
        <w:rPr>
          <w:bCs/>
          <w:sz w:val="22"/>
          <w:szCs w:val="22"/>
        </w:rPr>
        <w:t>dua</w:t>
      </w:r>
      <w:r w:rsidR="00F13FC1">
        <w:rPr>
          <w:bCs/>
          <w:sz w:val="22"/>
          <w:szCs w:val="22"/>
        </w:rPr>
        <w:t>s</w:t>
      </w:r>
      <w:r w:rsidRPr="009D7D8E">
        <w:rPr>
          <w:bCs/>
          <w:sz w:val="22"/>
          <w:szCs w:val="22"/>
        </w:rPr>
        <w:t>) vias</w:t>
      </w:r>
      <w:r w:rsidRPr="009D7D8E">
        <w:rPr>
          <w:sz w:val="22"/>
          <w:szCs w:val="22"/>
        </w:rPr>
        <w:t xml:space="preserve"> de igual teor e forma para que produza os legítimos efeitos de direito.</w:t>
      </w:r>
    </w:p>
    <w:p w14:paraId="76D58D82" w14:textId="77777777" w:rsidR="00F13FC1" w:rsidRPr="009D7D8E" w:rsidRDefault="00F13FC1" w:rsidP="00026EC1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79A2A464" w14:textId="77777777" w:rsidR="00377AF6" w:rsidRDefault="00377AF6" w:rsidP="00026EC1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9D7D8E">
        <w:rPr>
          <w:sz w:val="22"/>
          <w:szCs w:val="22"/>
        </w:rPr>
        <w:t>Goiânia, ______de ______________de ______.</w:t>
      </w:r>
    </w:p>
    <w:p w14:paraId="6F898D62" w14:textId="77777777" w:rsidR="00377AF6" w:rsidRPr="009D7D8E" w:rsidRDefault="00377AF6" w:rsidP="00F01E32">
      <w:pPr>
        <w:tabs>
          <w:tab w:val="left" w:pos="1134"/>
        </w:tabs>
        <w:spacing w:after="100" w:line="276" w:lineRule="auto"/>
        <w:jc w:val="both"/>
        <w:rPr>
          <w:sz w:val="22"/>
          <w:szCs w:val="22"/>
        </w:rPr>
      </w:pPr>
    </w:p>
    <w:p w14:paraId="0B01C897" w14:textId="77777777" w:rsidR="00377AF6" w:rsidRPr="009326B5" w:rsidRDefault="00377AF6" w:rsidP="00026EC1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5E78F031" w14:textId="77777777" w:rsidR="00377AF6" w:rsidRDefault="00377AF6" w:rsidP="00026EC1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 w:rsidRPr="006151FF">
        <w:rPr>
          <w:sz w:val="22"/>
          <w:szCs w:val="22"/>
        </w:rPr>
        <w:t>C</w:t>
      </w:r>
      <w:r w:rsidR="007844EB">
        <w:rPr>
          <w:sz w:val="22"/>
          <w:szCs w:val="22"/>
        </w:rPr>
        <w:t>edent</w:t>
      </w:r>
      <w:r w:rsidRPr="006151FF">
        <w:rPr>
          <w:sz w:val="22"/>
          <w:szCs w:val="22"/>
        </w:rPr>
        <w:t>e (</w:t>
      </w:r>
      <w:proofErr w:type="gramStart"/>
      <w:r w:rsidR="008F1DF6">
        <w:rPr>
          <w:sz w:val="22"/>
          <w:szCs w:val="22"/>
        </w:rPr>
        <w:t>SMS</w:t>
      </w:r>
      <w:r w:rsidRPr="006151FF">
        <w:rPr>
          <w:sz w:val="22"/>
          <w:szCs w:val="22"/>
        </w:rPr>
        <w:t xml:space="preserve">)   </w:t>
      </w:r>
      <w:proofErr w:type="gramEnd"/>
      <w:r w:rsidRPr="006151FF">
        <w:rPr>
          <w:sz w:val="22"/>
          <w:szCs w:val="22"/>
        </w:rPr>
        <w:t xml:space="preserve">             </w:t>
      </w:r>
      <w:r w:rsidR="008F1DF6"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</w:t>
      </w:r>
      <w:r w:rsidRPr="006151FF">
        <w:rPr>
          <w:sz w:val="22"/>
          <w:szCs w:val="22"/>
        </w:rPr>
        <w:t xml:space="preserve"> C</w:t>
      </w:r>
      <w:r w:rsidR="007844EB">
        <w:rPr>
          <w:sz w:val="22"/>
          <w:szCs w:val="22"/>
        </w:rPr>
        <w:t>essionári</w:t>
      </w:r>
      <w:r w:rsidRPr="006151FF">
        <w:rPr>
          <w:sz w:val="22"/>
          <w:szCs w:val="22"/>
        </w:rPr>
        <w:t>a</w:t>
      </w:r>
    </w:p>
    <w:p w14:paraId="60A36F80" w14:textId="77777777" w:rsidR="00377AF6" w:rsidRDefault="009C76D7" w:rsidP="00026EC1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77AF6">
        <w:rPr>
          <w:sz w:val="22"/>
          <w:szCs w:val="22"/>
        </w:rPr>
        <w:t xml:space="preserve"> </w:t>
      </w:r>
      <w:r w:rsidR="008F1DF6" w:rsidRPr="006151FF">
        <w:rPr>
          <w:sz w:val="22"/>
          <w:szCs w:val="22"/>
        </w:rPr>
        <w:t>(carimbo e assinatura da</w:t>
      </w:r>
      <w:r w:rsidR="008F1DF6">
        <w:rPr>
          <w:sz w:val="22"/>
          <w:szCs w:val="22"/>
        </w:rPr>
        <w:t xml:space="preserve"> </w:t>
      </w:r>
      <w:r w:rsidR="008F1DF6" w:rsidRPr="00E64BFD">
        <w:rPr>
          <w:sz w:val="22"/>
          <w:szCs w:val="22"/>
        </w:rPr>
        <w:t>Coordenadoria</w:t>
      </w:r>
      <w:r w:rsidR="008F1DF6">
        <w:rPr>
          <w:sz w:val="22"/>
          <w:szCs w:val="22"/>
        </w:rPr>
        <w:t xml:space="preserve"> da </w:t>
      </w:r>
      <w:proofErr w:type="gramStart"/>
      <w:r w:rsidR="008F1DF6">
        <w:rPr>
          <w:sz w:val="22"/>
          <w:szCs w:val="22"/>
        </w:rPr>
        <w:t>EMSP</w:t>
      </w:r>
      <w:r w:rsidR="008F1DF6" w:rsidRPr="006151FF">
        <w:rPr>
          <w:sz w:val="22"/>
          <w:szCs w:val="22"/>
        </w:rPr>
        <w:t>)</w:t>
      </w:r>
      <w:r w:rsidR="00377AF6">
        <w:rPr>
          <w:sz w:val="22"/>
          <w:szCs w:val="22"/>
        </w:rPr>
        <w:t xml:space="preserve">   </w:t>
      </w:r>
      <w:proofErr w:type="gramEnd"/>
      <w:r w:rsidR="00377AF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377AF6">
        <w:rPr>
          <w:sz w:val="22"/>
          <w:szCs w:val="22"/>
        </w:rPr>
        <w:t xml:space="preserve">   (carimbo e assinatura d</w:t>
      </w:r>
      <w:r w:rsidR="0082211C">
        <w:rPr>
          <w:sz w:val="22"/>
          <w:szCs w:val="22"/>
        </w:rPr>
        <w:t>o(</w:t>
      </w:r>
      <w:r w:rsidR="00377AF6">
        <w:rPr>
          <w:sz w:val="22"/>
          <w:szCs w:val="22"/>
        </w:rPr>
        <w:t>a</w:t>
      </w:r>
      <w:r w:rsidR="0082211C">
        <w:rPr>
          <w:sz w:val="22"/>
          <w:szCs w:val="22"/>
        </w:rPr>
        <w:t>)</w:t>
      </w:r>
      <w:r w:rsidR="00377AF6">
        <w:rPr>
          <w:sz w:val="22"/>
          <w:szCs w:val="22"/>
        </w:rPr>
        <w:t xml:space="preserve"> </w:t>
      </w:r>
      <w:r w:rsidR="0082211C">
        <w:rPr>
          <w:sz w:val="22"/>
          <w:szCs w:val="22"/>
        </w:rPr>
        <w:t>representante</w:t>
      </w:r>
      <w:r w:rsidR="00377AF6">
        <w:rPr>
          <w:sz w:val="22"/>
          <w:szCs w:val="22"/>
        </w:rPr>
        <w:t xml:space="preserve"> do</w:t>
      </w:r>
    </w:p>
    <w:p w14:paraId="78F96A52" w14:textId="77777777" w:rsidR="00377AF6" w:rsidRDefault="00377AF6" w:rsidP="00026EC1">
      <w:pPr>
        <w:pStyle w:val="Corpodetexto"/>
        <w:tabs>
          <w:tab w:val="left" w:pos="1134"/>
        </w:tabs>
        <w:spacing w:after="0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Programa)</w:t>
      </w:r>
    </w:p>
    <w:p w14:paraId="1370D06A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142"/>
        <w:gridCol w:w="1134"/>
        <w:gridCol w:w="1006"/>
        <w:gridCol w:w="608"/>
        <w:gridCol w:w="2175"/>
        <w:gridCol w:w="998"/>
        <w:gridCol w:w="551"/>
        <w:gridCol w:w="604"/>
        <w:gridCol w:w="1282"/>
      </w:tblGrid>
      <w:tr w:rsidR="000A33E7" w:rsidRPr="005C3840" w14:paraId="003CF74F" w14:textId="77777777" w:rsidTr="000A33E7">
        <w:tc>
          <w:tcPr>
            <w:tcW w:w="1129" w:type="dxa"/>
            <w:gridSpan w:val="2"/>
          </w:tcPr>
          <w:p w14:paraId="69F83976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</w:t>
            </w:r>
          </w:p>
        </w:tc>
        <w:tc>
          <w:tcPr>
            <w:tcW w:w="8500" w:type="dxa"/>
            <w:gridSpan w:val="9"/>
          </w:tcPr>
          <w:p w14:paraId="72C16497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39294743" w14:textId="77777777" w:rsidTr="000A33E7">
        <w:tc>
          <w:tcPr>
            <w:tcW w:w="562" w:type="dxa"/>
          </w:tcPr>
          <w:p w14:paraId="3DE84E51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849" w:type="dxa"/>
            <w:gridSpan w:val="4"/>
          </w:tcPr>
          <w:p w14:paraId="1411513F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7669B40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175" w:type="dxa"/>
          </w:tcPr>
          <w:p w14:paraId="365EDD63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05FF19C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37" w:type="dxa"/>
            <w:gridSpan w:val="3"/>
          </w:tcPr>
          <w:p w14:paraId="2BC4D4E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6DC93F63" w14:textId="77777777" w:rsidTr="000D3494">
        <w:trPr>
          <w:trHeight w:val="435"/>
        </w:trPr>
        <w:tc>
          <w:tcPr>
            <w:tcW w:w="2405" w:type="dxa"/>
            <w:gridSpan w:val="4"/>
          </w:tcPr>
          <w:p w14:paraId="7F9FB3E5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de Residência</w:t>
            </w:r>
          </w:p>
        </w:tc>
        <w:tc>
          <w:tcPr>
            <w:tcW w:w="5338" w:type="dxa"/>
            <w:gridSpan w:val="5"/>
          </w:tcPr>
          <w:p w14:paraId="2CC5613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B301D2E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282" w:type="dxa"/>
          </w:tcPr>
          <w:p w14:paraId="6FDC342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3DA3D901" w14:textId="77777777" w:rsidTr="000A33E7">
        <w:tc>
          <w:tcPr>
            <w:tcW w:w="1271" w:type="dxa"/>
            <w:gridSpan w:val="3"/>
          </w:tcPr>
          <w:p w14:paraId="5C91B1F9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358" w:type="dxa"/>
            <w:gridSpan w:val="8"/>
          </w:tcPr>
          <w:p w14:paraId="5C6584C8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51C8C7DD" w14:textId="77777777" w:rsidR="000A33E7" w:rsidRDefault="000A33E7" w:rsidP="00026EC1">
      <w:pPr>
        <w:tabs>
          <w:tab w:val="left" w:pos="1134"/>
        </w:tabs>
        <w:spacing w:after="10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142"/>
        <w:gridCol w:w="1134"/>
        <w:gridCol w:w="1006"/>
        <w:gridCol w:w="608"/>
        <w:gridCol w:w="2175"/>
        <w:gridCol w:w="998"/>
        <w:gridCol w:w="551"/>
        <w:gridCol w:w="604"/>
        <w:gridCol w:w="1282"/>
      </w:tblGrid>
      <w:tr w:rsidR="000A33E7" w:rsidRPr="005C3840" w14:paraId="34764186" w14:textId="77777777" w:rsidTr="0049403A">
        <w:tc>
          <w:tcPr>
            <w:tcW w:w="1129" w:type="dxa"/>
            <w:gridSpan w:val="2"/>
          </w:tcPr>
          <w:p w14:paraId="1EA85496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</w:t>
            </w:r>
          </w:p>
        </w:tc>
        <w:tc>
          <w:tcPr>
            <w:tcW w:w="8500" w:type="dxa"/>
            <w:gridSpan w:val="9"/>
          </w:tcPr>
          <w:p w14:paraId="3AC1B62A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681C09DA" w14:textId="77777777" w:rsidTr="0049403A">
        <w:tc>
          <w:tcPr>
            <w:tcW w:w="562" w:type="dxa"/>
          </w:tcPr>
          <w:p w14:paraId="37BC8A78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849" w:type="dxa"/>
            <w:gridSpan w:val="4"/>
          </w:tcPr>
          <w:p w14:paraId="571900CC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5407ED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175" w:type="dxa"/>
          </w:tcPr>
          <w:p w14:paraId="464E7A5C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4BB8F243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37" w:type="dxa"/>
            <w:gridSpan w:val="3"/>
          </w:tcPr>
          <w:p w14:paraId="1132E230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45D8F3FA" w14:textId="77777777" w:rsidTr="000D3494">
        <w:trPr>
          <w:trHeight w:val="435"/>
        </w:trPr>
        <w:tc>
          <w:tcPr>
            <w:tcW w:w="2405" w:type="dxa"/>
            <w:gridSpan w:val="4"/>
          </w:tcPr>
          <w:p w14:paraId="16B2D5C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de Residência</w:t>
            </w:r>
          </w:p>
        </w:tc>
        <w:tc>
          <w:tcPr>
            <w:tcW w:w="5338" w:type="dxa"/>
            <w:gridSpan w:val="5"/>
          </w:tcPr>
          <w:p w14:paraId="65C0D8A3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3243C3C7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282" w:type="dxa"/>
          </w:tcPr>
          <w:p w14:paraId="6CBA659C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61109412" w14:textId="77777777" w:rsidTr="0049403A">
        <w:tc>
          <w:tcPr>
            <w:tcW w:w="1271" w:type="dxa"/>
            <w:gridSpan w:val="3"/>
          </w:tcPr>
          <w:p w14:paraId="2F14A3A6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358" w:type="dxa"/>
            <w:gridSpan w:val="8"/>
          </w:tcPr>
          <w:p w14:paraId="45D6EB60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540D5A58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0"/>
        </w:rPr>
      </w:pPr>
    </w:p>
    <w:p w14:paraId="1F4FB9B6" w14:textId="77777777" w:rsidR="000A33E7" w:rsidRDefault="000A33E7" w:rsidP="00026EC1">
      <w:pPr>
        <w:tabs>
          <w:tab w:val="left" w:pos="1134"/>
        </w:tabs>
        <w:spacing w:after="100"/>
        <w:jc w:val="both"/>
        <w:rPr>
          <w:sz w:val="20"/>
        </w:rPr>
      </w:pPr>
    </w:p>
    <w:p w14:paraId="5094497E" w14:textId="77777777" w:rsidR="00314571" w:rsidRPr="00E64BFD" w:rsidRDefault="00314571" w:rsidP="00026EC1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OBSERVAÇÃO: acrescentar quadros conforme necessidade.</w:t>
      </w:r>
    </w:p>
    <w:sectPr w:rsidR="00314571" w:rsidRPr="00E64BFD" w:rsidSect="009D7D8E">
      <w:headerReference w:type="default" r:id="rId8"/>
      <w:footerReference w:type="default" r:id="rId9"/>
      <w:pgSz w:w="11907" w:h="16839" w:code="9"/>
      <w:pgMar w:top="1667" w:right="1134" w:bottom="1134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0986" w14:textId="77777777" w:rsidR="00966960" w:rsidRDefault="00966960" w:rsidP="00CC4C50">
      <w:r>
        <w:separator/>
      </w:r>
    </w:p>
  </w:endnote>
  <w:endnote w:type="continuationSeparator" w:id="0">
    <w:p w14:paraId="17ADD81E" w14:textId="77777777" w:rsidR="00966960" w:rsidRDefault="00966960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DE69" w14:textId="77777777" w:rsidR="00B62CF5" w:rsidRPr="00E731D9" w:rsidRDefault="00DE1F62" w:rsidP="00B62CF5">
    <w:pPr>
      <w:pStyle w:val="Contedodatabela"/>
      <w:ind w:left="-142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CFA1745" wp14:editId="615B7E1E">
          <wp:simplePos x="0" y="0"/>
          <wp:positionH relativeFrom="column">
            <wp:posOffset>5365115</wp:posOffset>
          </wp:positionH>
          <wp:positionV relativeFrom="paragraph">
            <wp:posOffset>-855345</wp:posOffset>
          </wp:positionV>
          <wp:extent cx="1222375" cy="1318260"/>
          <wp:effectExtent l="1905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CF5">
      <w:rPr>
        <w:noProof/>
        <w:sz w:val="16"/>
        <w:szCs w:val="16"/>
      </w:rPr>
      <w:t>Escola Municipal de Saúde Pública</w:t>
    </w:r>
  </w:p>
  <w:p w14:paraId="0B59225D" w14:textId="77777777" w:rsidR="00B62CF5" w:rsidRPr="00E731D9" w:rsidRDefault="00DE1F62" w:rsidP="00B62CF5">
    <w:pPr>
      <w:pStyle w:val="Contedodatabela"/>
      <w:ind w:left="-142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8752" behindDoc="1" locked="0" layoutInCell="1" allowOverlap="1" wp14:anchorId="0E022CC1" wp14:editId="047B9227">
          <wp:simplePos x="0" y="0"/>
          <wp:positionH relativeFrom="column">
            <wp:posOffset>6358890</wp:posOffset>
          </wp:positionH>
          <wp:positionV relativeFrom="paragraph">
            <wp:posOffset>-2559685</wp:posOffset>
          </wp:positionV>
          <wp:extent cx="228600" cy="1587500"/>
          <wp:effectExtent l="19050" t="0" r="0" b="0"/>
          <wp:wrapNone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CF5">
      <w:rPr>
        <w:sz w:val="16"/>
        <w:szCs w:val="16"/>
      </w:rPr>
      <w:t xml:space="preserve">6ª </w:t>
    </w:r>
    <w:r w:rsidR="00B62CF5" w:rsidRPr="00E731D9">
      <w:rPr>
        <w:sz w:val="16"/>
        <w:szCs w:val="16"/>
      </w:rPr>
      <w:t>Avenida</w:t>
    </w:r>
    <w:r w:rsidR="00B62CF5">
      <w:rPr>
        <w:sz w:val="16"/>
        <w:szCs w:val="16"/>
      </w:rPr>
      <w:t>, área 58, Setor Leste Vila Nova</w:t>
    </w:r>
    <w:r w:rsidR="00B62CF5" w:rsidRPr="00E731D9">
      <w:rPr>
        <w:sz w:val="16"/>
        <w:szCs w:val="16"/>
      </w:rPr>
      <w:t xml:space="preserve"> – Goiânia – GO</w:t>
    </w:r>
    <w:r w:rsidR="00B62CF5">
      <w:rPr>
        <w:sz w:val="16"/>
        <w:szCs w:val="16"/>
      </w:rPr>
      <w:t xml:space="preserve"> –</w:t>
    </w:r>
    <w:r w:rsidR="00B62CF5" w:rsidRPr="00E731D9">
      <w:rPr>
        <w:sz w:val="16"/>
        <w:szCs w:val="16"/>
      </w:rPr>
      <w:t xml:space="preserve"> CEP </w:t>
    </w:r>
    <w:r w:rsidR="00B62CF5">
      <w:rPr>
        <w:sz w:val="16"/>
        <w:szCs w:val="16"/>
      </w:rPr>
      <w:t>74.645-080 – 3524-1152 / 3524-1165.</w:t>
    </w:r>
  </w:p>
  <w:p w14:paraId="7587F072" w14:textId="77777777" w:rsidR="00B62CF5" w:rsidRDefault="00B62CF5" w:rsidP="00B62CF5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82211C">
      <w:rPr>
        <w:sz w:val="16"/>
        <w:szCs w:val="16"/>
      </w:rPr>
      <w:t>emspgoiania@gmail.com</w:t>
    </w:r>
  </w:p>
  <w:p w14:paraId="7B203B20" w14:textId="77777777" w:rsidR="0010011F" w:rsidRDefault="00026EC1" w:rsidP="00B62CF5">
    <w:pPr>
      <w:pStyle w:val="Contedodatabela"/>
      <w:ind w:left="-142"/>
    </w:pPr>
    <w:r>
      <w:rPr>
        <w:sz w:val="16"/>
        <w:szCs w:val="16"/>
      </w:rPr>
      <w:t>Versão 1 – 202</w:t>
    </w:r>
    <w:r w:rsidR="0082211C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76F6" w14:textId="77777777" w:rsidR="00966960" w:rsidRDefault="00966960" w:rsidP="00CC4C50">
      <w:r>
        <w:separator/>
      </w:r>
    </w:p>
  </w:footnote>
  <w:footnote w:type="continuationSeparator" w:id="0">
    <w:p w14:paraId="5ADE2529" w14:textId="77777777" w:rsidR="00966960" w:rsidRDefault="00966960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8062" w14:textId="77777777" w:rsidR="00604D46" w:rsidRPr="00636946" w:rsidRDefault="00E61DA4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F9750F" wp14:editId="460CA920">
              <wp:simplePos x="0" y="0"/>
              <wp:positionH relativeFrom="column">
                <wp:posOffset>2538095</wp:posOffset>
              </wp:positionH>
              <wp:positionV relativeFrom="paragraph">
                <wp:posOffset>67945</wp:posOffset>
              </wp:positionV>
              <wp:extent cx="3638550" cy="7753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291D3" w14:textId="77777777" w:rsidR="00604D46" w:rsidRDefault="00604D46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5EC11335" w14:textId="77777777" w:rsidR="00604D46" w:rsidRDefault="00604D46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14:paraId="300AC401" w14:textId="77777777" w:rsidR="00604D46" w:rsidRDefault="00604D46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E1411">
                            <w:rPr>
                              <w:b/>
                              <w:sz w:val="22"/>
                              <w:szCs w:val="22"/>
                            </w:rPr>
                            <w:t xml:space="preserve">Diretoria de Gestão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 Desenvolvimento de Pessoas</w:t>
                          </w:r>
                        </w:p>
                        <w:p w14:paraId="280E157C" w14:textId="77777777" w:rsidR="00604D46" w:rsidRPr="00675327" w:rsidRDefault="00604D46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97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9.85pt;margin-top:5.35pt;width:286.5pt;height:6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" filled="f" stroked="f">
              <v:textbox>
                <w:txbxContent>
                  <w:p w14:paraId="13A291D3" w14:textId="77777777" w:rsidR="00604D46" w:rsidRDefault="00604D46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5EC11335" w14:textId="77777777" w:rsidR="00604D46" w:rsidRDefault="00604D46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14:paraId="300AC401" w14:textId="77777777" w:rsidR="00604D46" w:rsidRDefault="00604D46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E1411">
                      <w:rPr>
                        <w:b/>
                        <w:sz w:val="22"/>
                        <w:szCs w:val="22"/>
                      </w:rPr>
                      <w:t xml:space="preserve">Diretoria de Gestão </w:t>
                    </w:r>
                    <w:r>
                      <w:rPr>
                        <w:b/>
                        <w:sz w:val="22"/>
                        <w:szCs w:val="22"/>
                      </w:rPr>
                      <w:t>e Desenvolvimento de Pessoas</w:t>
                    </w:r>
                  </w:p>
                  <w:p w14:paraId="280E157C" w14:textId="77777777" w:rsidR="00604D46" w:rsidRPr="00675327" w:rsidRDefault="00604D46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917A12">
      <w:rPr>
        <w:noProof/>
      </w:rPr>
      <w:drawing>
        <wp:inline distT="0" distB="0" distL="0" distR="0" wp14:anchorId="6EC100F2" wp14:editId="7D4E3953">
          <wp:extent cx="1769110" cy="695960"/>
          <wp:effectExtent l="0" t="0" r="254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D46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690"/>
      </w:pPr>
    </w:lvl>
  </w:abstractNum>
  <w:abstractNum w:abstractNumId="1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69817">
    <w:abstractNumId w:val="3"/>
  </w:num>
  <w:num w:numId="2" w16cid:durableId="2020809695">
    <w:abstractNumId w:val="1"/>
  </w:num>
  <w:num w:numId="3" w16cid:durableId="1978146852">
    <w:abstractNumId w:val="2"/>
  </w:num>
  <w:num w:numId="4" w16cid:durableId="9320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4"/>
    <w:rsid w:val="00007224"/>
    <w:rsid w:val="00011BDD"/>
    <w:rsid w:val="00021DA4"/>
    <w:rsid w:val="0002517D"/>
    <w:rsid w:val="00026EC1"/>
    <w:rsid w:val="00034626"/>
    <w:rsid w:val="000411CA"/>
    <w:rsid w:val="00042ED8"/>
    <w:rsid w:val="00047B7C"/>
    <w:rsid w:val="0005041C"/>
    <w:rsid w:val="0005523D"/>
    <w:rsid w:val="000552FF"/>
    <w:rsid w:val="000615DC"/>
    <w:rsid w:val="0006619A"/>
    <w:rsid w:val="000731DC"/>
    <w:rsid w:val="00090EF6"/>
    <w:rsid w:val="000A33E7"/>
    <w:rsid w:val="000B6FA2"/>
    <w:rsid w:val="000C17A0"/>
    <w:rsid w:val="000D3494"/>
    <w:rsid w:val="000D78E4"/>
    <w:rsid w:val="000E63DE"/>
    <w:rsid w:val="000F0304"/>
    <w:rsid w:val="000F755C"/>
    <w:rsid w:val="0010011F"/>
    <w:rsid w:val="00101DCC"/>
    <w:rsid w:val="001077C8"/>
    <w:rsid w:val="0011180B"/>
    <w:rsid w:val="0011529E"/>
    <w:rsid w:val="001202F1"/>
    <w:rsid w:val="001230BE"/>
    <w:rsid w:val="00134F26"/>
    <w:rsid w:val="0014533E"/>
    <w:rsid w:val="00154673"/>
    <w:rsid w:val="001564FD"/>
    <w:rsid w:val="001604A6"/>
    <w:rsid w:val="00173619"/>
    <w:rsid w:val="00185C74"/>
    <w:rsid w:val="00197D31"/>
    <w:rsid w:val="001A1323"/>
    <w:rsid w:val="001A2C8D"/>
    <w:rsid w:val="001D40AA"/>
    <w:rsid w:val="001D4E6D"/>
    <w:rsid w:val="001D5C0F"/>
    <w:rsid w:val="001E2F9B"/>
    <w:rsid w:val="001E58E8"/>
    <w:rsid w:val="00203034"/>
    <w:rsid w:val="00203652"/>
    <w:rsid w:val="00206135"/>
    <w:rsid w:val="00207CA6"/>
    <w:rsid w:val="002117AE"/>
    <w:rsid w:val="0021481F"/>
    <w:rsid w:val="0021637B"/>
    <w:rsid w:val="00231B4A"/>
    <w:rsid w:val="00231B8F"/>
    <w:rsid w:val="00233ED3"/>
    <w:rsid w:val="00246D10"/>
    <w:rsid w:val="00246EA4"/>
    <w:rsid w:val="00250828"/>
    <w:rsid w:val="00281D23"/>
    <w:rsid w:val="00285BD2"/>
    <w:rsid w:val="00292B27"/>
    <w:rsid w:val="00294A9E"/>
    <w:rsid w:val="0029675B"/>
    <w:rsid w:val="00296BCD"/>
    <w:rsid w:val="0029798C"/>
    <w:rsid w:val="002A12C7"/>
    <w:rsid w:val="002A410A"/>
    <w:rsid w:val="002B4178"/>
    <w:rsid w:val="002B5062"/>
    <w:rsid w:val="002B5996"/>
    <w:rsid w:val="002C1A24"/>
    <w:rsid w:val="002C1C1B"/>
    <w:rsid w:val="002F54D5"/>
    <w:rsid w:val="002F635E"/>
    <w:rsid w:val="00303A4E"/>
    <w:rsid w:val="003051D6"/>
    <w:rsid w:val="003139E8"/>
    <w:rsid w:val="00314571"/>
    <w:rsid w:val="00330A6A"/>
    <w:rsid w:val="00343296"/>
    <w:rsid w:val="00343F39"/>
    <w:rsid w:val="003749EF"/>
    <w:rsid w:val="00377AF6"/>
    <w:rsid w:val="00381A58"/>
    <w:rsid w:val="003956A3"/>
    <w:rsid w:val="003A0090"/>
    <w:rsid w:val="003B4BCF"/>
    <w:rsid w:val="003B7A2F"/>
    <w:rsid w:val="003E74B0"/>
    <w:rsid w:val="003F0BB8"/>
    <w:rsid w:val="004218C1"/>
    <w:rsid w:val="004226FF"/>
    <w:rsid w:val="00436C46"/>
    <w:rsid w:val="00442275"/>
    <w:rsid w:val="00446463"/>
    <w:rsid w:val="004906BF"/>
    <w:rsid w:val="00494AFF"/>
    <w:rsid w:val="00494DA7"/>
    <w:rsid w:val="00497381"/>
    <w:rsid w:val="004A0BD1"/>
    <w:rsid w:val="004A23D1"/>
    <w:rsid w:val="004A47CA"/>
    <w:rsid w:val="004B1A61"/>
    <w:rsid w:val="004B27B5"/>
    <w:rsid w:val="004C1985"/>
    <w:rsid w:val="004C34A9"/>
    <w:rsid w:val="004D4E0F"/>
    <w:rsid w:val="004E0772"/>
    <w:rsid w:val="004E4E88"/>
    <w:rsid w:val="004E5BD9"/>
    <w:rsid w:val="004F3576"/>
    <w:rsid w:val="004F6D98"/>
    <w:rsid w:val="00507C7F"/>
    <w:rsid w:val="00510CA0"/>
    <w:rsid w:val="00523776"/>
    <w:rsid w:val="00533CCF"/>
    <w:rsid w:val="005355EE"/>
    <w:rsid w:val="005442F7"/>
    <w:rsid w:val="0055181F"/>
    <w:rsid w:val="0055618D"/>
    <w:rsid w:val="00562B5A"/>
    <w:rsid w:val="00567B96"/>
    <w:rsid w:val="005717FE"/>
    <w:rsid w:val="00571F8F"/>
    <w:rsid w:val="005A0E40"/>
    <w:rsid w:val="005B2814"/>
    <w:rsid w:val="005D1DFC"/>
    <w:rsid w:val="005E0261"/>
    <w:rsid w:val="005E12CE"/>
    <w:rsid w:val="00604D46"/>
    <w:rsid w:val="00605F4B"/>
    <w:rsid w:val="00607D16"/>
    <w:rsid w:val="00636946"/>
    <w:rsid w:val="00650DA8"/>
    <w:rsid w:val="0066128B"/>
    <w:rsid w:val="006764D3"/>
    <w:rsid w:val="006802FD"/>
    <w:rsid w:val="006804FF"/>
    <w:rsid w:val="00680818"/>
    <w:rsid w:val="00687614"/>
    <w:rsid w:val="006A0B33"/>
    <w:rsid w:val="006A2A08"/>
    <w:rsid w:val="006A3318"/>
    <w:rsid w:val="006B440D"/>
    <w:rsid w:val="006C5420"/>
    <w:rsid w:val="006D685D"/>
    <w:rsid w:val="006D7FDB"/>
    <w:rsid w:val="00703182"/>
    <w:rsid w:val="00713209"/>
    <w:rsid w:val="007135FC"/>
    <w:rsid w:val="0071419B"/>
    <w:rsid w:val="00720C02"/>
    <w:rsid w:val="00721BE9"/>
    <w:rsid w:val="0072243D"/>
    <w:rsid w:val="00753C8C"/>
    <w:rsid w:val="007562EB"/>
    <w:rsid w:val="007808A7"/>
    <w:rsid w:val="007844EB"/>
    <w:rsid w:val="007A6B1F"/>
    <w:rsid w:val="007A6C05"/>
    <w:rsid w:val="007B2EE2"/>
    <w:rsid w:val="007D75E2"/>
    <w:rsid w:val="007E7CD3"/>
    <w:rsid w:val="0081695A"/>
    <w:rsid w:val="0082211C"/>
    <w:rsid w:val="00825A43"/>
    <w:rsid w:val="008313A6"/>
    <w:rsid w:val="008322A1"/>
    <w:rsid w:val="0083480C"/>
    <w:rsid w:val="0084312D"/>
    <w:rsid w:val="00845265"/>
    <w:rsid w:val="0087193B"/>
    <w:rsid w:val="00871D27"/>
    <w:rsid w:val="0087747F"/>
    <w:rsid w:val="00882121"/>
    <w:rsid w:val="008854B9"/>
    <w:rsid w:val="00891164"/>
    <w:rsid w:val="00893E6E"/>
    <w:rsid w:val="008A2F4F"/>
    <w:rsid w:val="008A72F3"/>
    <w:rsid w:val="008B6AB1"/>
    <w:rsid w:val="008C2DEF"/>
    <w:rsid w:val="008D032A"/>
    <w:rsid w:val="008D28C2"/>
    <w:rsid w:val="008D534B"/>
    <w:rsid w:val="008E2D0F"/>
    <w:rsid w:val="008E5DF9"/>
    <w:rsid w:val="008F1DF6"/>
    <w:rsid w:val="00911042"/>
    <w:rsid w:val="0091567D"/>
    <w:rsid w:val="00917A12"/>
    <w:rsid w:val="009222B5"/>
    <w:rsid w:val="009239C5"/>
    <w:rsid w:val="009251F2"/>
    <w:rsid w:val="009251F7"/>
    <w:rsid w:val="00925F33"/>
    <w:rsid w:val="00935B5E"/>
    <w:rsid w:val="00937664"/>
    <w:rsid w:val="0094471A"/>
    <w:rsid w:val="00947DD0"/>
    <w:rsid w:val="00950C72"/>
    <w:rsid w:val="00956606"/>
    <w:rsid w:val="009620CC"/>
    <w:rsid w:val="009646B6"/>
    <w:rsid w:val="00966960"/>
    <w:rsid w:val="00983E5A"/>
    <w:rsid w:val="00990338"/>
    <w:rsid w:val="009970DF"/>
    <w:rsid w:val="009A4FA9"/>
    <w:rsid w:val="009A58D5"/>
    <w:rsid w:val="009B3518"/>
    <w:rsid w:val="009B5EA2"/>
    <w:rsid w:val="009B6711"/>
    <w:rsid w:val="009C085D"/>
    <w:rsid w:val="009C6376"/>
    <w:rsid w:val="009C76D7"/>
    <w:rsid w:val="009D7277"/>
    <w:rsid w:val="009D7D8E"/>
    <w:rsid w:val="009E3AFE"/>
    <w:rsid w:val="009E3B4B"/>
    <w:rsid w:val="009F13D8"/>
    <w:rsid w:val="009F35DE"/>
    <w:rsid w:val="009F7DF8"/>
    <w:rsid w:val="00A0107F"/>
    <w:rsid w:val="00A10940"/>
    <w:rsid w:val="00A2074D"/>
    <w:rsid w:val="00A20A48"/>
    <w:rsid w:val="00A221EA"/>
    <w:rsid w:val="00A300CD"/>
    <w:rsid w:val="00A52FD4"/>
    <w:rsid w:val="00A77CF5"/>
    <w:rsid w:val="00A93B32"/>
    <w:rsid w:val="00AA418F"/>
    <w:rsid w:val="00AA42A6"/>
    <w:rsid w:val="00AA5115"/>
    <w:rsid w:val="00AB3671"/>
    <w:rsid w:val="00AB53BF"/>
    <w:rsid w:val="00AC3AFD"/>
    <w:rsid w:val="00AC4113"/>
    <w:rsid w:val="00AD25D1"/>
    <w:rsid w:val="00AD4DAD"/>
    <w:rsid w:val="00AD6247"/>
    <w:rsid w:val="00AE53B6"/>
    <w:rsid w:val="00AF5440"/>
    <w:rsid w:val="00B00F5E"/>
    <w:rsid w:val="00B05316"/>
    <w:rsid w:val="00B25487"/>
    <w:rsid w:val="00B36ADC"/>
    <w:rsid w:val="00B40FD7"/>
    <w:rsid w:val="00B4234D"/>
    <w:rsid w:val="00B42D20"/>
    <w:rsid w:val="00B45584"/>
    <w:rsid w:val="00B5236A"/>
    <w:rsid w:val="00B62CF5"/>
    <w:rsid w:val="00B63097"/>
    <w:rsid w:val="00B63911"/>
    <w:rsid w:val="00B95967"/>
    <w:rsid w:val="00BA5304"/>
    <w:rsid w:val="00BB7F85"/>
    <w:rsid w:val="00BD266A"/>
    <w:rsid w:val="00BD2A83"/>
    <w:rsid w:val="00BD451E"/>
    <w:rsid w:val="00BE3A66"/>
    <w:rsid w:val="00BE5E0A"/>
    <w:rsid w:val="00BE78A0"/>
    <w:rsid w:val="00C05215"/>
    <w:rsid w:val="00C06A0B"/>
    <w:rsid w:val="00C15833"/>
    <w:rsid w:val="00C17827"/>
    <w:rsid w:val="00C20972"/>
    <w:rsid w:val="00C2482E"/>
    <w:rsid w:val="00C42041"/>
    <w:rsid w:val="00C428ED"/>
    <w:rsid w:val="00C432AE"/>
    <w:rsid w:val="00C53EEC"/>
    <w:rsid w:val="00C5758C"/>
    <w:rsid w:val="00C63CF0"/>
    <w:rsid w:val="00C64745"/>
    <w:rsid w:val="00C8460E"/>
    <w:rsid w:val="00C90EF1"/>
    <w:rsid w:val="00CA1950"/>
    <w:rsid w:val="00CA5D1F"/>
    <w:rsid w:val="00CC4C50"/>
    <w:rsid w:val="00CC5386"/>
    <w:rsid w:val="00CC59F9"/>
    <w:rsid w:val="00CC72BD"/>
    <w:rsid w:val="00CE437B"/>
    <w:rsid w:val="00D15E8E"/>
    <w:rsid w:val="00D160BD"/>
    <w:rsid w:val="00D16D2C"/>
    <w:rsid w:val="00D22139"/>
    <w:rsid w:val="00D25A6A"/>
    <w:rsid w:val="00D277C9"/>
    <w:rsid w:val="00D60020"/>
    <w:rsid w:val="00D81E99"/>
    <w:rsid w:val="00D81FD4"/>
    <w:rsid w:val="00D82301"/>
    <w:rsid w:val="00D91CC5"/>
    <w:rsid w:val="00D935DC"/>
    <w:rsid w:val="00D94DB6"/>
    <w:rsid w:val="00D97F55"/>
    <w:rsid w:val="00DB1850"/>
    <w:rsid w:val="00DB6373"/>
    <w:rsid w:val="00DC07EB"/>
    <w:rsid w:val="00DD0669"/>
    <w:rsid w:val="00DE16D8"/>
    <w:rsid w:val="00DE1F62"/>
    <w:rsid w:val="00DE2A1E"/>
    <w:rsid w:val="00DE6220"/>
    <w:rsid w:val="00DF4BFA"/>
    <w:rsid w:val="00E01989"/>
    <w:rsid w:val="00E057C9"/>
    <w:rsid w:val="00E128C0"/>
    <w:rsid w:val="00E4193F"/>
    <w:rsid w:val="00E478E4"/>
    <w:rsid w:val="00E54830"/>
    <w:rsid w:val="00E552A2"/>
    <w:rsid w:val="00E60920"/>
    <w:rsid w:val="00E61DA4"/>
    <w:rsid w:val="00E62AB3"/>
    <w:rsid w:val="00E638B8"/>
    <w:rsid w:val="00E64C32"/>
    <w:rsid w:val="00E75CE6"/>
    <w:rsid w:val="00E87C27"/>
    <w:rsid w:val="00E914E2"/>
    <w:rsid w:val="00EA161C"/>
    <w:rsid w:val="00EA5BC5"/>
    <w:rsid w:val="00EB13CB"/>
    <w:rsid w:val="00EB1B1B"/>
    <w:rsid w:val="00EB4909"/>
    <w:rsid w:val="00EC12B4"/>
    <w:rsid w:val="00EC2B5B"/>
    <w:rsid w:val="00ED3FEA"/>
    <w:rsid w:val="00ED5ABF"/>
    <w:rsid w:val="00ED7A31"/>
    <w:rsid w:val="00EF30CA"/>
    <w:rsid w:val="00EF464E"/>
    <w:rsid w:val="00EF7D9D"/>
    <w:rsid w:val="00F01E32"/>
    <w:rsid w:val="00F05BB0"/>
    <w:rsid w:val="00F05C31"/>
    <w:rsid w:val="00F13FC1"/>
    <w:rsid w:val="00F43D06"/>
    <w:rsid w:val="00F552C2"/>
    <w:rsid w:val="00F64251"/>
    <w:rsid w:val="00F73989"/>
    <w:rsid w:val="00F777BE"/>
    <w:rsid w:val="00F77A69"/>
    <w:rsid w:val="00F82E7A"/>
    <w:rsid w:val="00F87183"/>
    <w:rsid w:val="00F97F56"/>
    <w:rsid w:val="00FB286C"/>
    <w:rsid w:val="00FB301B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4EBDC"/>
  <w15:docId w15:val="{6119B61A-93EC-4A32-A714-6DE77CB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AF6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  <w:rPr>
      <w:szCs w:val="24"/>
    </w:r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paragraph" w:customStyle="1" w:styleId="Default">
    <w:name w:val="Default"/>
    <w:rsid w:val="008A2F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cademicas\0%20Modelos%20de%20documentos\Residencia%20IE%20modelo%20termo%20de%20compromisso%20reside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6C7D-9811-41DF-87A8-EF4F0110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Residencia IE modelo termo de compromisso residente</Template>
  <TotalTime>1</TotalTime>
  <Pages>2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5035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1</cp:revision>
  <cp:lastPrinted>2018-09-25T18:53:00Z</cp:lastPrinted>
  <dcterms:created xsi:type="dcterms:W3CDTF">2025-01-15T12:56:00Z</dcterms:created>
  <dcterms:modified xsi:type="dcterms:W3CDTF">2025-01-15T12:57:00Z</dcterms:modified>
</cp:coreProperties>
</file>